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D5" w:rsidRPr="00CB7B86" w:rsidRDefault="004B7CD5" w:rsidP="004B7CD5">
      <w:pPr>
        <w:tabs>
          <w:tab w:val="left" w:pos="3780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В.о</w:t>
      </w:r>
      <w:proofErr w:type="spellEnd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начальника Головного </w:t>
      </w:r>
    </w:p>
    <w:p w:rsidR="004B7CD5" w:rsidRPr="00CB7B86" w:rsidRDefault="004B7CD5" w:rsidP="004B7CD5">
      <w:pPr>
        <w:tabs>
          <w:tab w:val="left" w:pos="3780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управління </w:t>
      </w:r>
      <w:proofErr w:type="spellStart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Держгеокадастру</w:t>
      </w:r>
      <w:proofErr w:type="spellEnd"/>
    </w:p>
    <w:p w:rsidR="004B7CD5" w:rsidRPr="00CB7B86" w:rsidRDefault="004B7CD5" w:rsidP="004B7CD5">
      <w:pPr>
        <w:tabs>
          <w:tab w:val="left" w:pos="3600"/>
          <w:tab w:val="left" w:pos="3960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Харківській області                                                                             </w:t>
      </w:r>
      <w:r w:rsidR="00D160DA">
        <w:rPr>
          <w:rFonts w:ascii="Times New Roman" w:hAnsi="Times New Roman" w:cs="Times New Roman"/>
          <w:color w:val="auto"/>
          <w:sz w:val="28"/>
          <w:szCs w:val="28"/>
          <w:lang w:val="uk-UA"/>
        </w:rPr>
        <w:t>Василю САРАНЧІ</w:t>
      </w:r>
    </w:p>
    <w:p w:rsidR="004B7CD5" w:rsidRPr="00CB7B86" w:rsidRDefault="004B7CD5" w:rsidP="004B7CD5">
      <w:pPr>
        <w:tabs>
          <w:tab w:val="left" w:pos="3600"/>
          <w:tab w:val="left" w:pos="3960"/>
        </w:tabs>
        <w:spacing w:after="0" w:line="240" w:lineRule="auto"/>
        <w:ind w:left="5103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tabs>
          <w:tab w:val="left" w:pos="3600"/>
          <w:tab w:val="left" w:pos="3960"/>
        </w:tabs>
        <w:spacing w:after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tabs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tabs>
          <w:tab w:val="left" w:pos="360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Доповідна записка</w:t>
      </w:r>
    </w:p>
    <w:p w:rsidR="004B7CD5" w:rsidRPr="00CB7B86" w:rsidRDefault="004B7CD5" w:rsidP="004B7CD5">
      <w:pPr>
        <w:tabs>
          <w:tab w:val="left" w:pos="360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статті 15 Закону України «Про доступ до публічної інформації» від 13.01.2011 (із змінами) та наказу Головного управління </w:t>
      </w:r>
      <w:proofErr w:type="spellStart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Держгеокадастру</w:t>
      </w:r>
      <w:proofErr w:type="spellEnd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Харківській області від 12.04.2016 № 63 «Про складання, подання та опрацювання запитів на публічну інформацію, розпорядником якої є Головне управління» надаємо</w:t>
      </w:r>
      <w:r w:rsidR="009C784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головно</w:t>
      </w:r>
      <w:r w:rsidR="002374E0">
        <w:rPr>
          <w:rFonts w:ascii="Times New Roman" w:hAnsi="Times New Roman" w:cs="Times New Roman"/>
          <w:color w:val="auto"/>
          <w:sz w:val="28"/>
          <w:szCs w:val="28"/>
          <w:lang w:val="uk-UA"/>
        </w:rPr>
        <w:t>му</w:t>
      </w: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спеціаліст</w:t>
      </w:r>
      <w:r w:rsidR="002374E0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взаємодії зі ЗМІ та громадськістю </w:t>
      </w:r>
      <w:r w:rsidR="002374E0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Комендант В.С.</w:t>
      </w:r>
      <w:r w:rsidR="009C784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B7B8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перелік вакантних посад працівників в Головному управлінні </w:t>
      </w:r>
      <w:proofErr w:type="spellStart"/>
      <w:r w:rsidRPr="00CB7B8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Держгеокадастру</w:t>
      </w:r>
      <w:proofErr w:type="spellEnd"/>
      <w:r w:rsidRPr="00CB7B8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у Харківській області станом на 01.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0</w:t>
      </w:r>
      <w:r w:rsidR="00D160DA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8</w:t>
      </w:r>
      <w:r w:rsidRPr="00CB7B8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.2019 року </w:t>
      </w: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розміщення на офіційному </w:t>
      </w:r>
      <w:proofErr w:type="spellStart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веб-сайті</w:t>
      </w:r>
      <w:proofErr w:type="spellEnd"/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Головного управління (</w:t>
      </w:r>
      <w:r w:rsidRPr="009E7B1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</w:t>
      </w:r>
      <w:r w:rsidRPr="009E7B1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</w:t>
      </w:r>
      <w:r w:rsidRPr="009F35B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Pr="009F35B5">
        <w:rPr>
          <w:rFonts w:ascii="Times New Roman" w:hAnsi="Times New Roman" w:cs="Times New Roman"/>
          <w:color w:val="auto"/>
          <w:sz w:val="28"/>
          <w:szCs w:val="28"/>
          <w:lang w:val="uk-UA"/>
        </w:rPr>
        <w:t>арк</w:t>
      </w:r>
      <w:r w:rsidRPr="00CB7B86">
        <w:rPr>
          <w:rFonts w:ascii="Times New Roman" w:hAnsi="Times New Roman" w:cs="Times New Roman"/>
          <w:color w:val="auto"/>
          <w:sz w:val="28"/>
          <w:szCs w:val="28"/>
          <w:lang w:val="uk-UA"/>
        </w:rPr>
        <w:t>.).</w:t>
      </w:r>
    </w:p>
    <w:p w:rsidR="004B7CD5" w:rsidRPr="00CB7B86" w:rsidRDefault="004B7CD5" w:rsidP="004B7C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60DA" w:rsidRDefault="00D160DA" w:rsidP="004B7CD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Заступник начальника управління – </w:t>
      </w:r>
    </w:p>
    <w:p w:rsidR="00DC5A9D" w:rsidRDefault="00D160DA" w:rsidP="004B7CD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начальник відділу роботи з персоналом</w:t>
      </w:r>
      <w:r w:rsidR="00DC5A9D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D160DA" w:rsidRDefault="00DC5A9D" w:rsidP="00DC5A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територіальних структурних підрозділів</w:t>
      </w:r>
    </w:p>
    <w:p w:rsidR="004B7CD5" w:rsidRPr="00CB7B86" w:rsidRDefault="0081047A" w:rsidP="004B7CD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Управління персоналом</w:t>
      </w:r>
      <w:r w:rsidR="004B7CD5" w:rsidRPr="00CB7B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                    </w:t>
      </w:r>
      <w:r w:rsidR="004B7CD5" w:rsidRPr="00CB7B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   </w:t>
      </w:r>
      <w:r w:rsidR="00D160DA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                     </w:t>
      </w:r>
      <w:r w:rsidR="004B7CD5" w:rsidRPr="00CB7B86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  </w:t>
      </w:r>
      <w:r w:rsidR="00D160DA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Наталія ДАНУЛ</w:t>
      </w: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</w:pPr>
    </w:p>
    <w:p w:rsidR="004B7CD5" w:rsidRPr="00CB7B86" w:rsidRDefault="00D160DA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07.08</w:t>
      </w:r>
      <w:r w:rsidR="002374E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.2019</w:t>
      </w: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DC5A9D" w:rsidRDefault="00DC5A9D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D160DA" w:rsidRDefault="00D160DA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  <w:t xml:space="preserve">Юлія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  <w:t>Куденко</w:t>
      </w:r>
      <w:proofErr w:type="spellEnd"/>
    </w:p>
    <w:p w:rsidR="004B7CD5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  <w:r w:rsidRPr="00CB7B86"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  <w:t>760</w:t>
      </w:r>
      <w:r w:rsidR="00D160DA"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  <w:t>-</w:t>
      </w:r>
      <w:r w:rsidR="000F1F20"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  <w:t>7</w:t>
      </w:r>
      <w:r w:rsidRPr="00CB7B86"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  <w:t>9</w:t>
      </w:r>
      <w:r w:rsidR="00D160DA"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  <w:t>-</w:t>
      </w:r>
      <w:r w:rsidRPr="00CB7B86"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  <w:t xml:space="preserve"> 21</w:t>
      </w:r>
    </w:p>
    <w:p w:rsidR="009C784F" w:rsidRDefault="009C784F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Перелік вакантних посад в Головному управлінні 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станом на 01.0</w:t>
      </w:r>
      <w:r w:rsidR="00D160D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.2019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/>
      </w:tblPr>
      <w:tblGrid>
        <w:gridCol w:w="6062"/>
        <w:gridCol w:w="3260"/>
      </w:tblGrid>
      <w:tr w:rsidR="004B7CD5" w:rsidTr="004B7CD5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підрозділ</w:t>
            </w:r>
          </w:p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(управління, відділ, сектор)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кадастру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proofErr w:type="spellEnd"/>
          </w:p>
        </w:tc>
      </w:tr>
      <w:tr w:rsidR="00D42495" w:rsidRPr="005F6ED9" w:rsidTr="002374E0">
        <w:trPr>
          <w:trHeight w:val="107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інформаційного забезпечення </w:t>
            </w:r>
            <w:proofErr w:type="gramStart"/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</w:t>
            </w:r>
            <w:proofErr w:type="gramEnd"/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земельного кадастру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земельного кадастру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  <w:p w:rsidR="00D42495" w:rsidRPr="00F6247E" w:rsidRDefault="00D42495" w:rsidP="00E10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495" w:rsidRPr="005F6ED9" w:rsidTr="002374E0">
        <w:trPr>
          <w:trHeight w:val="102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інформаційного забезпечення </w:t>
            </w:r>
            <w:proofErr w:type="gramStart"/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</w:t>
            </w:r>
            <w:proofErr w:type="gramEnd"/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земельного кадастру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земельного кадастру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  <w:p w:rsidR="00D42495" w:rsidRPr="00F6247E" w:rsidRDefault="00D42495" w:rsidP="00E10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495" w:rsidRPr="005F6ED9" w:rsidTr="004B7CD5">
        <w:trPr>
          <w:trHeight w:val="1167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землями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землями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планування та аналізу інспекторської діяльності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F6247E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47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624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</w:t>
            </w:r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D42495" w:rsidRPr="005F6ED9" w:rsidTr="00D42495">
        <w:trPr>
          <w:trHeight w:val="1417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D42495" w:rsidRPr="005F6ED9" w:rsidTr="00D42495">
        <w:trPr>
          <w:trHeight w:val="1407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 w:rsidR="00D42495" w:rsidRPr="00645679" w:rsidTr="004B7CD5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 </w:t>
            </w:r>
            <w:proofErr w:type="gram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proofErr w:type="gram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Дергач</w:t>
            </w:r>
            <w:proofErr w:type="gram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івському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Зміївському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Харківському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районах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 </w:t>
            </w:r>
            <w:proofErr w:type="gram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proofErr w:type="gram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Дергач</w:t>
            </w:r>
            <w:proofErr w:type="gram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івському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Зміївському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Харківському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районах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 w:rsidR="00D42495" w:rsidRPr="005F6ED9" w:rsidTr="00D42495">
        <w:trPr>
          <w:trHeight w:val="186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 у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Великобурлуцькому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Вовчанському, </w:t>
            </w:r>
            <w:proofErr w:type="gram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Печен</w:t>
            </w:r>
            <w:proofErr w:type="gram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ізькому, Чугуївському районах</w:t>
            </w:r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C01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01198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бухгалтерського </w:t>
            </w:r>
            <w:proofErr w:type="gram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обл</w:t>
            </w:r>
            <w:proofErr w:type="gram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іку та звітності Фінансового 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D42495" w:rsidRPr="005F6ED9" w:rsidTr="00D42495">
        <w:trPr>
          <w:trHeight w:val="685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</w:t>
            </w:r>
            <w:proofErr w:type="spellEnd"/>
            <w:proofErr w:type="gram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зобов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язань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та розрахунків Фінансового 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D42495" w:rsidRPr="005F6ED9" w:rsidTr="00D42495">
        <w:trPr>
          <w:trHeight w:val="74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планування та закупівель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Фінансового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планування та закупівель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Фінансового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</w:t>
            </w:r>
            <w:proofErr w:type="gram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представництва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в судах та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органах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D42495" w:rsidRPr="005F6ED9" w:rsidTr="004B7CD5">
        <w:trPr>
          <w:trHeight w:val="84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представництва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в судах та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органах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(чотири</w:t>
            </w: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посади)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роз</w:t>
            </w:r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яснення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законодавства</w:t>
            </w:r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</w:t>
            </w:r>
            <w:proofErr w:type="gram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роботи з персоналом Управління </w:t>
            </w: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персоналом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Головний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роботи з персоналом Управління персоналом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</w:t>
            </w:r>
            <w:proofErr w:type="gram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</w:t>
            </w:r>
          </w:p>
        </w:tc>
      </w:tr>
      <w:tr w:rsidR="00D42495" w:rsidRPr="005F6ED9" w:rsidTr="002374E0">
        <w:trPr>
          <w:trHeight w:val="82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</w:t>
            </w:r>
            <w:proofErr w:type="gramStart"/>
            <w:r w:rsidRPr="00C64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D42495" w:rsidRPr="005F6ED9" w:rsidTr="002374E0">
        <w:trPr>
          <w:trHeight w:val="581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ідділ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організаційного та господарського забезпечення</w:t>
            </w:r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адміністративно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Архіваріус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контролю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2495" w:rsidRPr="005F6ED9" w:rsidTr="00D42495">
        <w:trPr>
          <w:trHeight w:val="696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C64727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>дві</w:t>
            </w:r>
            <w:proofErr w:type="spellEnd"/>
            <w:r w:rsidRPr="00C64727">
              <w:rPr>
                <w:rFonts w:ascii="Times New Roman" w:hAnsi="Times New Roman" w:cs="Times New Roman"/>
                <w:sz w:val="28"/>
                <w:szCs w:val="28"/>
              </w:rPr>
              <w:t xml:space="preserve"> посади)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аукціонної діяльності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ринку та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геодезичного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D42495" w:rsidRPr="005F6ED9" w:rsidTr="002374E0">
        <w:trPr>
          <w:trHeight w:val="64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внутрішнього аудиту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D42495" w:rsidRPr="005F6ED9" w:rsidTr="00D42495">
        <w:trPr>
          <w:trHeight w:val="968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Міжрайонного управління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районах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кадастровий реєстратор</w:t>
            </w:r>
          </w:p>
        </w:tc>
      </w:tr>
      <w:tr w:rsidR="00D42495" w:rsidRPr="005F6ED9" w:rsidTr="00D42495">
        <w:trPr>
          <w:trHeight w:val="1058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Міжрайонного управління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районах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кадастровий реєстратор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Ізюмі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2374E0">
        <w:trPr>
          <w:trHeight w:val="98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Ізюмі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            м.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Куп’янську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645679">
        <w:trPr>
          <w:trHeight w:val="1118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             м.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Куп’янську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1122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D4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та  м.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D4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та                                                          м.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D42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Харківському районі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у Харківському районі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м. Люботині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D42495" w:rsidRPr="005F6ED9" w:rsidTr="00D42495">
        <w:trPr>
          <w:trHeight w:val="1046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D4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Чугуєвському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Чугуївському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та м.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Чугує</w:t>
            </w:r>
            <w:proofErr w:type="gram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D42495" w:rsidRPr="005F6ED9" w:rsidTr="004B7CD5">
        <w:trPr>
          <w:trHeight w:val="735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D4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Чугу</w:t>
            </w: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Чугуївському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Чугує</w:t>
            </w:r>
            <w:proofErr w:type="gram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Балаклійському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D42495" w:rsidRPr="005F6ED9" w:rsidTr="004B7CD5">
        <w:trPr>
          <w:trHeight w:val="39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Б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лизнюків</w:t>
            </w: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Великобурлуцькому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Великобурлуцькому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D42495" w:rsidRPr="005F6ED9" w:rsidTr="004B7CD5">
        <w:trPr>
          <w:trHeight w:val="617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Вовчанському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65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Дворічанському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Золочівському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Кегичівському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Кегичівському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D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3D0136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Красноградському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B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Красноградському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Краснокутському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Нововодолазькому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Нововодолазькому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Печенізькому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Сахновщинському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D42495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Шевченківському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42495" w:rsidRPr="00B30171" w:rsidRDefault="00D42495" w:rsidP="00E1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B30171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</w:tbl>
    <w:p w:rsidR="004B7CD5" w:rsidRPr="0096132C" w:rsidRDefault="004B7CD5" w:rsidP="004B7C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591E7D" w:rsidRDefault="009E7B1C"/>
    <w:sectPr w:rsidR="00591E7D" w:rsidSect="009A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CD5"/>
    <w:rsid w:val="000F1F20"/>
    <w:rsid w:val="0011561F"/>
    <w:rsid w:val="001C4021"/>
    <w:rsid w:val="002374E0"/>
    <w:rsid w:val="00257BD0"/>
    <w:rsid w:val="00290A78"/>
    <w:rsid w:val="002975F2"/>
    <w:rsid w:val="004B7CD5"/>
    <w:rsid w:val="004C2666"/>
    <w:rsid w:val="00611A5D"/>
    <w:rsid w:val="00645679"/>
    <w:rsid w:val="007C7068"/>
    <w:rsid w:val="0081047A"/>
    <w:rsid w:val="009A34BD"/>
    <w:rsid w:val="009C5003"/>
    <w:rsid w:val="009C784F"/>
    <w:rsid w:val="009E7B1C"/>
    <w:rsid w:val="009F35B5"/>
    <w:rsid w:val="00A2487D"/>
    <w:rsid w:val="00A25C1F"/>
    <w:rsid w:val="00BF6A32"/>
    <w:rsid w:val="00C67EA1"/>
    <w:rsid w:val="00D160DA"/>
    <w:rsid w:val="00D42495"/>
    <w:rsid w:val="00D57CE8"/>
    <w:rsid w:val="00DA05E9"/>
    <w:rsid w:val="00DC5A9D"/>
    <w:rsid w:val="00E5087B"/>
    <w:rsid w:val="00F6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Kharkov</dc:creator>
  <cp:keywords/>
  <dc:description/>
  <cp:lastModifiedBy>Kharkov</cp:lastModifiedBy>
  <cp:revision>15</cp:revision>
  <cp:lastPrinted>2019-08-07T06:08:00Z</cp:lastPrinted>
  <dcterms:created xsi:type="dcterms:W3CDTF">2019-08-07T05:58:00Z</dcterms:created>
  <dcterms:modified xsi:type="dcterms:W3CDTF">2019-08-07T06:13:00Z</dcterms:modified>
</cp:coreProperties>
</file>